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97" w:rsidRPr="003C4197" w:rsidRDefault="003C4197" w:rsidP="003C4197">
      <w:pPr>
        <w:pStyle w:val="1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3C4197">
        <w:rPr>
          <w:rFonts w:ascii="Times New Roman" w:hAnsi="Times New Roman" w:cs="Times New Roman"/>
          <w:sz w:val="28"/>
          <w:szCs w:val="28"/>
        </w:rPr>
        <w:t>Перечень</w:t>
      </w:r>
      <w:r w:rsidRPr="003C4197">
        <w:rPr>
          <w:rFonts w:ascii="Times New Roman" w:hAnsi="Times New Roman" w:cs="Times New Roman"/>
          <w:sz w:val="28"/>
          <w:szCs w:val="28"/>
        </w:rPr>
        <w:br/>
        <w:t>лекарственных препаратов, отпускаемых населению</w:t>
      </w:r>
      <w:r w:rsidRPr="003C4197">
        <w:rPr>
          <w:rFonts w:ascii="Times New Roman" w:hAnsi="Times New Roman" w:cs="Times New Roman"/>
          <w:sz w:val="28"/>
          <w:szCs w:val="28"/>
        </w:rPr>
        <w:br/>
        <w:t>в соответствии с перечнем групп населения</w:t>
      </w:r>
      <w:r w:rsidRPr="003C4197">
        <w:rPr>
          <w:rFonts w:ascii="Times New Roman" w:hAnsi="Times New Roman" w:cs="Times New Roman"/>
          <w:sz w:val="28"/>
          <w:szCs w:val="28"/>
        </w:rPr>
        <w:br/>
        <w:t>и категорий заболеваний, при амбулаторном лечении которых</w:t>
      </w:r>
      <w:r w:rsidRPr="003C4197">
        <w:rPr>
          <w:rFonts w:ascii="Times New Roman" w:hAnsi="Times New Roman" w:cs="Times New Roman"/>
          <w:sz w:val="28"/>
          <w:szCs w:val="28"/>
        </w:rPr>
        <w:br/>
        <w:t>лекарственные препараты и изделия медицинского назначения</w:t>
      </w:r>
      <w:r w:rsidRPr="003C4197">
        <w:rPr>
          <w:rFonts w:ascii="Times New Roman" w:hAnsi="Times New Roman" w:cs="Times New Roman"/>
          <w:sz w:val="28"/>
          <w:szCs w:val="28"/>
        </w:rPr>
        <w:br/>
        <w:t>отпускаются по рецептам врачей бесплатно, а также</w:t>
      </w:r>
      <w:r w:rsidRPr="003C4197">
        <w:rPr>
          <w:rFonts w:ascii="Times New Roman" w:hAnsi="Times New Roman" w:cs="Times New Roman"/>
          <w:sz w:val="28"/>
          <w:szCs w:val="28"/>
        </w:rPr>
        <w:br/>
        <w:t>в соответствии с перечнем групп населения, при</w:t>
      </w:r>
      <w:r w:rsidRPr="003C4197">
        <w:rPr>
          <w:rFonts w:ascii="Times New Roman" w:hAnsi="Times New Roman" w:cs="Times New Roman"/>
          <w:sz w:val="28"/>
          <w:szCs w:val="28"/>
        </w:rPr>
        <w:br/>
        <w:t>амбулаторном лечении которых лекарственные препараты</w:t>
      </w:r>
      <w:r w:rsidRPr="003C4197">
        <w:rPr>
          <w:rFonts w:ascii="Times New Roman" w:hAnsi="Times New Roman" w:cs="Times New Roman"/>
          <w:sz w:val="28"/>
          <w:szCs w:val="28"/>
        </w:rPr>
        <w:br/>
        <w:t>отпускаются по рецептам врачей с 50-процентной скидкой со свободных цен</w:t>
      </w:r>
      <w:proofErr w:type="gramEnd"/>
    </w:p>
    <w:p w:rsidR="003C4197" w:rsidRPr="003C4197" w:rsidRDefault="003C4197" w:rsidP="003C4197">
      <w:pPr>
        <w:ind w:firstLine="720"/>
        <w:rPr>
          <w:rFonts w:ascii="Times New Roman" w:hAnsi="Times New Roman" w:cs="Times New Roman"/>
        </w:rPr>
      </w:pPr>
    </w:p>
    <w:tbl>
      <w:tblPr>
        <w:tblW w:w="105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1"/>
        <w:gridCol w:w="5390"/>
      </w:tblGrid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Антихолинэстеразные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Галантамин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капсулы пролонгированного действия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Ипидакрин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Пиридостигмина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Опиоидные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анальгетики и анальгетик смешанного действия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Бупренорфин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раствор для внутривенного и внутримышечного введения; таблетки подъязычные; терапевтическая система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инъекций; таблетки пролонгированного действия,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Морфин + Наркотин + Папаверина гидрохлорид + Кодеин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Тебаин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Трамадол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терапевтическая система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III. Ненаркотические анальгетики и нестероидные противовоспалительные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Ацеклофенак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Декскетопрофен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гель; глазные капли; мазь; суппозитории ректальные; таблетки, покрытые кишечнорастворимой оболочкой; таблетки пролонгированного действия; раствор для внутримышечного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гель для наружного применения; крем для наружного применения; таблетки, покрытые оболочкой; суспензия для приема внутрь; суппозитории ректальные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Индометацин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мазь для наружного применения; суппозитории;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Кетопрофен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капсулы; крем; суппозитории; таблетки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ретард</w:t>
            </w:r>
            <w:proofErr w:type="spellEnd"/>
            <w:r w:rsidRPr="003C4197">
              <w:rPr>
                <w:rFonts w:ascii="Times New Roman" w:hAnsi="Times New Roman" w:cs="Times New Roman"/>
              </w:rPr>
              <w:t>; таблетки форте,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Кеторолак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раствор для внутримышечного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Лорноксикам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таблетки;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Мелоксикам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Нимесулид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мазь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Комбинированные препараты, содержащие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метамизол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натрий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суппозитории ректальные;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Феназон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Флупиртина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малеат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IV. Средства для лечения подагры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Аллопуринол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V. Прочие противовоспалительные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Гидроксихлорохин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Лефлуномид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Месалазин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суппозитории ректальные; суспензия ректальная; таблетки, покрытые кишечнорастворимой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Пеницилламин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Сульфасалазин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Хлорохин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VI. Средства для лечения аллергических реакций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Диметинден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Кетотифен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Клемастин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Мебгидролин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драже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Хлоропирамин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Цетиризин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для приема внутрь; таблетки, покрытые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VII. Противосудорожные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Бензобарбитал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Вальпроевая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капли для приема внутрь; сироп; таблетки, покрытые кишечнорастворимой оболочкой; таблетки пролонгированного действия, покрытые оболочкой; </w:t>
            </w:r>
            <w:proofErr w:type="gramStart"/>
            <w:r w:rsidRPr="003C4197">
              <w:rPr>
                <w:rFonts w:ascii="Times New Roman" w:hAnsi="Times New Roman" w:cs="Times New Roman"/>
              </w:rPr>
              <w:t>гранулы</w:t>
            </w:r>
            <w:proofErr w:type="gramEnd"/>
            <w:r w:rsidRPr="003C4197">
              <w:rPr>
                <w:rFonts w:ascii="Times New Roman" w:hAnsi="Times New Roman" w:cs="Times New Roman"/>
              </w:rPr>
              <w:t xml:space="preserve"> пролонгированные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Габапентин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Карбамазепин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Клоназепам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Ламотриджин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Леветирацетам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Окскарбазепин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пленочной оболочкой; суспензия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Примидон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Топирамат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Фенобарбитал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Фенитоин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Этосуксимид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lastRenderedPageBreak/>
              <w:t>VIII. Средства для лечения паркинсонизма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Бромокриптин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Карбидопа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Бенсеразид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капсулы; таблетки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3C4197">
              <w:rPr>
                <w:rFonts w:ascii="Times New Roman" w:hAnsi="Times New Roman" w:cs="Times New Roman"/>
              </w:rPr>
              <w:t>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Пирибедил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Прамипексол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Разагилина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мезилат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Селегилин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Циклодол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IX.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Анксиолитики</w:t>
            </w:r>
            <w:proofErr w:type="spellEnd"/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Алпразолам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таблетки пролонгированного действия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раствор для внутримышечного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Гидроксизин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Медазепам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Нитразепам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Феназепам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X.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Антипсихотические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Алимемазин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Галоперидол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для приема внутрь;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Галоперидол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Зуклопентиксол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раствор для внутримышечного введения (масляный)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Кветиапин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Клозапин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Левомепромазин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Палиперидон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Перфеназин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Перициазин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приема внутрь; 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Промазин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драже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Рисперидон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 для рассасывания;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Сульпирид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Тиоридазин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драже;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Трифлуоперазин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Флупентиксол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Флуфеназин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Хлорпромазин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драже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Хлорпротиксен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XI. Антидепрессанты и средства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нормотимического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действия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Амитриптилин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Венлафаксин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 с модифицированным высвобождением;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Имипрамин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драже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Кломипрамин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Лития карбонат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Мапротилин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Милнаципран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Пароксетин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Пипофезин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таблетки с модифицированным высвобождением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Пирлиндол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Сертралин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Флувоксамин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Флуоксетин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Эсциталопрам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XII. Средства для лечения нарушений сна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Залеплон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Золпидем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Зопиклон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XIII. Прочие средства, влияющие на центральную нервную систему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Баклофен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Бетагистин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Гопантеновая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сироп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раствор для приема внутрь;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Тизанидин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Толперизон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Фенибут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Фенотропил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Циннаризин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XIV. Средства для профилактики и лечения инфекций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Антибиотики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таблетки, покрытые оболочкой; порошок для приготовления суспензии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Амоксициллин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таблетки, покрытые оболочкой;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Амоксициллин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3C4197">
              <w:rPr>
                <w:rFonts w:ascii="Times New Roman" w:hAnsi="Times New Roman" w:cs="Times New Roman"/>
              </w:rPr>
              <w:t>; таблетки, покрытые оболочкой;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Джозамицин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таблетки; таблетки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Кларитромицин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Мидекамицин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Рифамицин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Тобрамицин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Фосфомицин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Синтетические антибактериальные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Котримоксазол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суспензия для приема внутрь;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Нитрофурантоин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Нитроксолин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Нифуроксазид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суспензия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Норфлоксацин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Офлоксацин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Пипемидовая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Сульфацетамид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Фуразидин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глазные; таблетки, покрытые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XV. Противотуберкулезные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Изониазид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Пиразинамид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Протионамид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Этамбутол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XVI. Противовирусные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Арбидол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Ацикловир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мазь для наружного применения; мазь глазная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Имидазолилэтанамид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пентандиовой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Рибавирин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Энтекавир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XVII. Противогрибковые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Тербинафин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крем для наружного применения;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3C4197">
              <w:rPr>
                <w:rFonts w:ascii="Times New Roman" w:hAnsi="Times New Roman" w:cs="Times New Roman"/>
              </w:rPr>
              <w:t>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XVIII. Противопаразитарные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Мебендазол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Метронидазол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XIX. Противоопухолевые, иммунодепрессивные и сопутствующие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Азатиоприн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Анастразол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Апрепитант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 набор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Блеомицин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Блеомицетин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Бусульфан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Винбластин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раствор для инъекций;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приготовления раствора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Винкристин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раствор для инъекций;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приготовления раствора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Дактиномицин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инъекций; 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Даунорубицин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Доксорубицин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внутрисосудистого и внутрипузырного введения; концентрат для приготовления раствора для внутрисосудистого и внутрипузырного введения; концентрат для приготовления раствора для </w:t>
            </w:r>
            <w:r w:rsidRPr="003C4197">
              <w:rPr>
                <w:rFonts w:ascii="Times New Roman" w:hAnsi="Times New Roman" w:cs="Times New Roman"/>
              </w:rPr>
              <w:lastRenderedPageBreak/>
              <w:t>внутривенного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Ибандроновая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Идарубицин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капсулы;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Ифосфамид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приготовления раствора для инъекций; порошок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Кальция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фолинат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Карбоплатин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инфузий концентрированный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Кармустин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Клодроновая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Ленограстим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приготовления раствора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Летрозол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Ломустин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Медроксипрогестерон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Мелфалан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Меркаптопурин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Месна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раствор для внутривенного введения; раствор для инфузий концентрированный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Метотрексат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концентрат для приготовления раствора для инъекций; раствор для инъекций в градуированных шприцах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Митоксантрон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Митомицин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порошок для приготовления раствора для инъекций;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Ондансетрон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Памидроновая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Прокарбазин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Сегидрин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Тамоксифен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Флутамид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Фотемустин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Фторурацил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инъекций; 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Фторафур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Фулвестрант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внутримышечных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Хлорамбуцил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раствор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Циклофосфамид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Ципротерон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Цисплатин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концентрированный раствор для приготовления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Цитарабин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раствор для инъекций;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Эпирубицин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концентрат для приготовления раствора для внутривенного и внутриполостного введения;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приготовления раствора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Эстрамустин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капсулы;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приготовления инъекционного раствора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Этопозид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XX. Средства для лечения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остеопороза</w:t>
            </w:r>
            <w:proofErr w:type="spellEnd"/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Альфакальцидол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Дигидротахистерол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для приема внутрь; раствор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Кальцитриол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XXI. Средства, влияющие на кроветворение, систему свертывания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Варфарин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Гепарин натрий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Дипиридамол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драже;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Железа [III]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полимальтозат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сироп; таблетки жевательные; капли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Железа сульфат + Аскорбиновая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Метоксиполиэтиленгликоль-эпоэтин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бета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Фолиевая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бета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 раствор для инъекций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XXII. Средства, влияющие на </w:t>
            </w:r>
            <w:proofErr w:type="spellStart"/>
            <w:proofErr w:type="gramStart"/>
            <w:r w:rsidRPr="003C4197">
              <w:rPr>
                <w:rFonts w:ascii="Times New Roman" w:hAnsi="Times New Roman" w:cs="Times New Roman"/>
              </w:rPr>
              <w:t>сердечно-сосудистую</w:t>
            </w:r>
            <w:proofErr w:type="spellEnd"/>
            <w:proofErr w:type="gramEnd"/>
            <w:r w:rsidRPr="003C4197">
              <w:rPr>
                <w:rFonts w:ascii="Times New Roman" w:hAnsi="Times New Roman" w:cs="Times New Roman"/>
              </w:rPr>
              <w:t xml:space="preserve"> систему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Амиодарон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Амлодипин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лизиноприл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Атенолол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Ацетазоламид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Валидол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 подъязычные; таблетки подъязычные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Триамтерен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Дилтиазем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Изосорбид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динитрат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подъязычный дозированный; таблетки пролонгированного действия;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Изосорбид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капсулы пролонгированного действия; таблетки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ретард</w:t>
            </w:r>
            <w:proofErr w:type="spellEnd"/>
            <w:r w:rsidRPr="003C4197">
              <w:rPr>
                <w:rFonts w:ascii="Times New Roman" w:hAnsi="Times New Roman" w:cs="Times New Roman"/>
              </w:rPr>
              <w:t>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капсулы; таблетки, покрытые оболочкой; </w:t>
            </w:r>
            <w:r w:rsidRPr="003C4197">
              <w:rPr>
                <w:rFonts w:ascii="Times New Roman" w:hAnsi="Times New Roman" w:cs="Times New Roman"/>
              </w:rPr>
              <w:lastRenderedPageBreak/>
              <w:t>таблетки с модифицированным высвобождением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Каптоприл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Каптоприл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Карведилол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Клонидин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Корвалол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Лаппаконитина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гидробромид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Лизиноприл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Моксонидин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Молсидомин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ретард</w:t>
            </w:r>
            <w:proofErr w:type="spellEnd"/>
            <w:r w:rsidRPr="003C4197">
              <w:rPr>
                <w:rFonts w:ascii="Times New Roman" w:hAnsi="Times New Roman" w:cs="Times New Roman"/>
              </w:rPr>
              <w:t>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Мяты перечной масло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Фенобарбитал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Хмеля шишек масло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Этилбромизовалерианат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4197">
              <w:rPr>
                <w:rFonts w:ascii="Times New Roman" w:hAnsi="Times New Roman" w:cs="Times New Roman"/>
              </w:rPr>
              <w:t>подъязычный</w:t>
            </w:r>
            <w:proofErr w:type="gramEnd"/>
            <w:r w:rsidRPr="003C4197">
              <w:rPr>
                <w:rFonts w:ascii="Times New Roman" w:hAnsi="Times New Roman" w:cs="Times New Roman"/>
              </w:rPr>
              <w:t xml:space="preserve"> дозированный; таблетки подъязычные; таблетки пролонгированного действия;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терапевтическая система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капсулы; таблетки пролонгированного действия, покрытые оболочкой; таблетки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рапид-ретард</w:t>
            </w:r>
            <w:proofErr w:type="spellEnd"/>
            <w:r w:rsidRPr="003C4197">
              <w:rPr>
                <w:rFonts w:ascii="Times New Roman" w:hAnsi="Times New Roman" w:cs="Times New Roman"/>
              </w:rPr>
              <w:t>, покрытые оболочкой; таблетки с модифицированным высвобождением;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Периндоприл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Периндоприл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Пропафенон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Пропранолол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Рамиприл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Рилменидин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Соталол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Торасемид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Спиронолактон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Фелодипин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Фозиноприл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Фуросемид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Эналаприл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Эналаприл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Этацизин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XXIII. Средства для лечения заболеваний желудочно-кишечного тракта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Средства, используемые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Алгелдрат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Магния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гидроксид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суспензия для приема внутрь; таблетки жевательные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Алюминия фосфат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гель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Висмута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трикалия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дицитрат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Метоклопрамид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Омепразол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Ранитидин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Фамотидин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Спазмолитические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Бенциклан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Дротаверин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Мебеверин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Слабительные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Бисакодил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суппозитории ректальные;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Лактулоза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сироп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Антидиарейные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Лоперамид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Панкреатические энзимы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Панкреатин + Желчи компоненты + Гемицеллюлоза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драже; таблетки, покрытые кишечнорастворимой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Холензим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Средства, используемые для лечения заболеваний печени и желчевыводящих путей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Урсодеоксихолевая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Фосфоглив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Средства для восстановления микрофлоры кишечника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Бифидобактерии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бифидум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приема внутрь и местного применения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Линекс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XXIV. Гормоны и средства, влияющие на эндокринную систему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Неполовые гормоны, синтетические субстанции и антигормоны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Аминоглутетимид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Бетаметазон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крем; мазь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мазь глазная; мазь для наружного применения;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Десмопрессин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таблетки;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назальный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натрий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Кортизон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натрий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Лиотиронин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Калия йодид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Лиотиронин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Метилпреднизолона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ацепонат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крем для наружного применения; мазь для наружного применения; мазь для наружного применения (жирная); эмульсия для наружного применения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Преднизолон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глазные; мазь для наружного применения;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инъекций; раствор для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Тиамазол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Триамцинолон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мазь для наружного применения;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Флуоцинолона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ацетонид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гель для наружного применения; мазь для наружного применения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Флудрокортизон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Средства для лечения сахарного диабета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Акарбоза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Глибенкламид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Глибенкламид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Гликвидон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Гликлазид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 с модифицированным высвобождением;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Глимепирид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Глипизид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аспарт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гларгин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глулизин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Инсулин двухфазный (человеческий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генноинженерный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детемир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лизпро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Инсулин растворимый (человеческий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генноинженерный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Инсулин-изофан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(человеческий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генноинженерный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Метформин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Росиглитазон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Репаглинид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Росиглитазон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Гестагены</w:t>
            </w:r>
            <w:proofErr w:type="spellEnd"/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Дидрогестерон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Норэтистерон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Эстрогены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Эстриол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крем вагинальный; суппозитории вагинальные;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Этинилэстрадиол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XXV. Средства для лечения аденомы простаты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Доксазозин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Тамсулозин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Теразозин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Финастерид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XXVI. Средства, влияющие на органы дыхания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сироп; таблетки; раствор для приема внутрь и ингаляций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 шипучие; гранулы для приготовления раствора для приема внутрь; порошок для приготовления раствора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Беклометазон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аэрозольный ингалятор, активируемый вдохом (легкое дыхание);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назальный; аэрозоль для ингаляций дозированный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Беклометазон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Бромгексин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сироп; таблетки, покрытые оболочкой; 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Бромгексин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Сальбутамол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Гвайфенезин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Ментол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сироп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Будесонид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ингаляций дозированный; суспензия для ингаляций;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для ингаляций; раствор для ингаляций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бромид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бромид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Фенотерол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для ингаляций дозированный; раствор для ингаляций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Кромогликат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для ингаляций дозированный; раствор для ингаляций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Недокромил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Оксиметазолин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Салметерол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для ингаляций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Салметерол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для ингаляций дозированный; порошок для ингаляций дозированный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gramStart"/>
            <w:r w:rsidRPr="003C4197">
              <w:rPr>
                <w:rFonts w:ascii="Times New Roman" w:hAnsi="Times New Roman" w:cs="Times New Roman"/>
              </w:rPr>
              <w:t>аэрозольный ингалятор, активируемый вдохом (легкое дыхание); раствор для ингаляций; таблетки; таблетки, покрытые оболочкой, пролонгированного действия; аэрозоль для ингаляций дозированный</w:t>
            </w:r>
            <w:proofErr w:type="gramEnd"/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Теофиллин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капсулы пролонгированного действия; таблетки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ретард</w:t>
            </w:r>
            <w:proofErr w:type="spellEnd"/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Фенотерол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для ингаляций дозированный; раствор для ингаляций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Фенспирид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сироп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 с порошком для ингаляций; порошок для ингаляций дозированный; аэрозоль для ингаляций дозированный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Формотерол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Будесонид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XXVII. Средства, применяемые в офтальмологии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Азапентацен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Бетаксолол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Бринзоламид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Идоксуридин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Латанопрост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Пилокарпин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Проксодолол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gramStart"/>
            <w:r w:rsidRPr="003C4197">
              <w:rPr>
                <w:rFonts w:ascii="Times New Roman" w:hAnsi="Times New Roman" w:cs="Times New Roman"/>
              </w:rPr>
              <w:t>раствор-капли</w:t>
            </w:r>
            <w:proofErr w:type="gramEnd"/>
            <w:r w:rsidRPr="003C4197">
              <w:rPr>
                <w:rFonts w:ascii="Times New Roman" w:hAnsi="Times New Roman" w:cs="Times New Roman"/>
              </w:rPr>
              <w:t xml:space="preserve">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Таурин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Травопрост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Эмоксипин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XXVIII. Витамины и минералы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Гендевит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драже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Калия и магния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аспарагинат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Нейромультивит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Цитофлавин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внутривенного введения; таблетки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XXVIX. Антисептики и средства для дезинфекции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Гексэтидин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для местного применения; раствор для местного применения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Хлоргексидин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lastRenderedPageBreak/>
              <w:t>Этанол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XXX. Прочие средства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Гентамицин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Бетаметазон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крем для наружного применения; мазь для наружного применения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Диосмин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Диосмин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Гесперидин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Канефрон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приема внутрь; драже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Кетостерил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Лизатов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бактерий смесь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капсулы; суспензия для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интраназального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введения; таблетки для рассасывания;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назальный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Троксерутин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Этилметилгидроксипиридина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сукцинат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таблетки, покрытые оболочкой</w:t>
            </w:r>
          </w:p>
        </w:tc>
      </w:tr>
      <w:tr w:rsidR="003C4197" w:rsidRPr="003C4197" w:rsidTr="003C4197">
        <w:tc>
          <w:tcPr>
            <w:tcW w:w="10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XXXI. Средства, применяемые по решению врачебной комиссии, утвержденному главным врачом лечебно-профилактического учреждения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Абатацепт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Адеметионин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Алендроновая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Алтретамин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Арипипразол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Аспарагиназа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Афенилак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сухая смесь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Бевацизумаб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Бикалутамид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Ботулинический токсин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приготовления раствора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Бусерелин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Валганцикловир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Валсартан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Винорелбин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Ганцикловир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Гемцитабин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приготовления инъекционного раствора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Гефитиниб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Гидроксикарбамид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Гозерелин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капсула для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Гранисетрон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Дакарбазин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Далтепарин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натрий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Дарбэпоэтин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Децитабин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Дорназа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Доцетаксел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Железа [III]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полиизомальтозат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Железа [III]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сахарозный комплекс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Железа сульфат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Серин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сироп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Зипрасидон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Золедроновая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Изифен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жидкая смесь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Изотретиноин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Иматиниб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Иммуноглобулин человека нормальный [</w:t>
            </w:r>
            <w:proofErr w:type="spellStart"/>
            <w:r w:rsidRPr="003C4197">
              <w:rPr>
                <w:rFonts w:ascii="Times New Roman" w:hAnsi="Times New Roman" w:cs="Times New Roman"/>
              </w:rPr>
              <w:t>IgG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IgA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IgM</w:t>
            </w:r>
            <w:proofErr w:type="spellEnd"/>
            <w:r w:rsidRPr="003C419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Интерферон альфа-2a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инъекций; 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Интерферон альфа-2b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инъекций и местного применения;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приготовления раствора для инъекций; раствор для инъекций; свечи ректальные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Итраконазол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капсулы; раствор для приема внутрь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Инфликсимаб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порошок для приготовления раствора для внутривенного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Ирбесартан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Иринотекан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Каберголин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Кальцитонин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назальный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Кандесартан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Капецитабин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Карбоплатин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Клопидогрел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Кальция карбонат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Левоцетиризин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Левофлоксацин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Ловастатин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Лозартан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Лозартан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Микофенолата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мофетил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оболочкой; 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- таблетки, покрытые кишечнорастворимой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Моксифлоксацин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Моэксиприл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Надропарин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кальций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Небиволол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Оксалиплатин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порошок для приготовления раствора для </w:t>
            </w:r>
            <w:r w:rsidRPr="003C4197">
              <w:rPr>
                <w:rFonts w:ascii="Times New Roman" w:hAnsi="Times New Roman" w:cs="Times New Roman"/>
              </w:rPr>
              <w:lastRenderedPageBreak/>
              <w:t>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Оксибутинин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Октреотид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микросферы для приготовления суспензии для инъекций; раствор для внутривенного и подкожного введения; 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Оланзапин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3C4197">
              <w:rPr>
                <w:rFonts w:ascii="Times New Roman" w:hAnsi="Times New Roman" w:cs="Times New Roman"/>
              </w:rPr>
              <w:t>; 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Омега-3 </w:t>
            </w:r>
            <w:proofErr w:type="spellStart"/>
            <w:r w:rsidRPr="003C4197">
              <w:rPr>
                <w:rFonts w:ascii="Times New Roman" w:hAnsi="Times New Roman" w:cs="Times New Roman"/>
              </w:rPr>
              <w:t>триглицериды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(ЭПК/ДКГ-1.2/1-90%)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Паклитаксел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ПАМ-универсальный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сухая смесь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альфа-2a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альфа-2b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Рабепразол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Ралтитрексид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Рибавирин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Рисперидон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Ритуксимаб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Розувастатин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Рокситромицин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Сертиндол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Сорафениб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Спираприл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Сунитиниб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Тегафур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Телмисартан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Темозоломид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Тетрафен-30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сухая смесь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Тетрафен-40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сухая смесь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Тетрафен-70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сухая смесь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Тиоктовая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Толтеродин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 пролонгированного действия; 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Топотекан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Тоцилизумаб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Трабектедин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Трастузумаб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Третиноин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Триметазидин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 xml:space="preserve">таблетки, покрытые оболочкой; таблетки с модифицированным высвобождением, покрытые </w:t>
            </w:r>
            <w:r w:rsidRPr="003C4197">
              <w:rPr>
                <w:rFonts w:ascii="Times New Roman" w:hAnsi="Times New Roman" w:cs="Times New Roman"/>
              </w:rPr>
              <w:lastRenderedPageBreak/>
              <w:t>оболочкой; 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lastRenderedPageBreak/>
              <w:t>Трипторелин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Трописетрон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УФТ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Филграстим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внутривенного и подкожного введения; концентрат для приготовления раствора для инфузий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ФКУ-1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ФКУ-2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ФКУ-3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Флупентиксол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внутримышечного введения депо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аэрозоль для ингаляции дозированный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Хинаприл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Церебролизин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Цефазолин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Цефиксим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приготовления суспензии для приема внутрь; капсулы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Цефтриаксон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Цилазаприл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Ципротерон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Эверолимус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Эксеместан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Эноксапарин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натрий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Эпросартан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Эпросартан</w:t>
            </w:r>
            <w:proofErr w:type="spellEnd"/>
            <w:r w:rsidRPr="003C419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4197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3C4197" w:rsidRPr="003C4197" w:rsidTr="003C4197"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r w:rsidRPr="003C4197">
              <w:rPr>
                <w:rFonts w:ascii="Times New Roman" w:hAnsi="Times New Roman" w:cs="Times New Roman"/>
              </w:rPr>
              <w:t>Эрлотиниб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197" w:rsidRPr="003C4197" w:rsidRDefault="003C4197" w:rsidP="003959F2">
            <w:pPr>
              <w:pStyle w:val="aff2"/>
              <w:rPr>
                <w:rFonts w:ascii="Times New Roman" w:hAnsi="Times New Roman" w:cs="Times New Roman"/>
              </w:rPr>
            </w:pPr>
            <w:r w:rsidRPr="003C419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</w:tbl>
    <w:p w:rsidR="00C34962" w:rsidRPr="003C4197" w:rsidRDefault="001B65F2">
      <w:pPr>
        <w:rPr>
          <w:rFonts w:ascii="Times New Roman" w:hAnsi="Times New Roman" w:cs="Times New Roman"/>
        </w:rPr>
      </w:pPr>
    </w:p>
    <w:sectPr w:rsidR="00C34962" w:rsidRPr="003C4197" w:rsidSect="0009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97"/>
    <w:rsid w:val="000927C3"/>
    <w:rsid w:val="001B6530"/>
    <w:rsid w:val="001B65F2"/>
    <w:rsid w:val="00345D37"/>
    <w:rsid w:val="003C4197"/>
    <w:rsid w:val="00462B7B"/>
    <w:rsid w:val="005E4EB6"/>
    <w:rsid w:val="009C425F"/>
    <w:rsid w:val="00AE66BA"/>
    <w:rsid w:val="00BD0FE2"/>
    <w:rsid w:val="00BD3E43"/>
    <w:rsid w:val="00D81F79"/>
    <w:rsid w:val="00E1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19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C419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C419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C419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19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4197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4197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4197"/>
    <w:rPr>
      <w:rFonts w:ascii="Arial" w:eastAsia="Times New Roman" w:hAnsi="Arial" w:cs="Arial"/>
      <w:lang w:eastAsia="ru-RU"/>
    </w:rPr>
  </w:style>
  <w:style w:type="character" w:customStyle="1" w:styleId="a3">
    <w:name w:val="Цветовое выделение"/>
    <w:uiPriority w:val="99"/>
    <w:rsid w:val="003C419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C4197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C4197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C419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C419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C419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C419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C4197"/>
  </w:style>
  <w:style w:type="paragraph" w:customStyle="1" w:styleId="ab">
    <w:name w:val="Заголовок статьи"/>
    <w:basedOn w:val="a"/>
    <w:next w:val="a"/>
    <w:uiPriority w:val="99"/>
    <w:rsid w:val="003C419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C4197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C419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C419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C419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C419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C4197"/>
  </w:style>
  <w:style w:type="paragraph" w:customStyle="1" w:styleId="af2">
    <w:name w:val="Колонтитул (левый)"/>
    <w:basedOn w:val="af1"/>
    <w:next w:val="a"/>
    <w:uiPriority w:val="99"/>
    <w:rsid w:val="003C419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C419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C419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C419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C419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C419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C4197"/>
  </w:style>
  <w:style w:type="character" w:customStyle="1" w:styleId="af9">
    <w:name w:val="Не вступил в силу"/>
    <w:basedOn w:val="a3"/>
    <w:uiPriority w:val="99"/>
    <w:rsid w:val="003C4197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C419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C4197"/>
    <w:pPr>
      <w:jc w:val="both"/>
    </w:pPr>
  </w:style>
  <w:style w:type="paragraph" w:customStyle="1" w:styleId="afc">
    <w:name w:val="Объект"/>
    <w:basedOn w:val="a"/>
    <w:next w:val="a"/>
    <w:uiPriority w:val="99"/>
    <w:rsid w:val="003C419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C419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C419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C419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C419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C419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C4197"/>
  </w:style>
  <w:style w:type="paragraph" w:customStyle="1" w:styleId="aff3">
    <w:name w:val="Пример."/>
    <w:basedOn w:val="a"/>
    <w:next w:val="a"/>
    <w:uiPriority w:val="99"/>
    <w:rsid w:val="003C419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C419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C4197"/>
  </w:style>
  <w:style w:type="paragraph" w:customStyle="1" w:styleId="aff6">
    <w:name w:val="Словарная статья"/>
    <w:basedOn w:val="a"/>
    <w:next w:val="a"/>
    <w:uiPriority w:val="99"/>
    <w:rsid w:val="003C419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C4197"/>
  </w:style>
  <w:style w:type="character" w:customStyle="1" w:styleId="aff8">
    <w:name w:val="Сравнение редакций. Добавленный фрагмент"/>
    <w:uiPriority w:val="99"/>
    <w:rsid w:val="003C419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C419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C419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C419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C4197"/>
  </w:style>
  <w:style w:type="character" w:customStyle="1" w:styleId="affd">
    <w:name w:val="Утратил силу"/>
    <w:basedOn w:val="a3"/>
    <w:uiPriority w:val="99"/>
    <w:rsid w:val="003C4197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C419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4031</Words>
  <Characters>22977</Characters>
  <Application>Microsoft Office Word</Application>
  <DocSecurity>0</DocSecurity>
  <Lines>191</Lines>
  <Paragraphs>53</Paragraphs>
  <ScaleCrop>false</ScaleCrop>
  <Company>Grizli777</Company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2011-04-08T06:16:00Z</dcterms:created>
  <dcterms:modified xsi:type="dcterms:W3CDTF">2011-04-08T06:16:00Z</dcterms:modified>
</cp:coreProperties>
</file>